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A" w:rsidRDefault="00AF09F1" w:rsidP="005B3B5A">
      <w:pPr>
        <w:pStyle w:val="Body1"/>
        <w:spacing w:after="0" w:line="240" w:lineRule="auto"/>
        <w:rPr>
          <w:rFonts w:ascii="Century Gothic" w:eastAsia="Times New Roman" w:hAnsi="Century Gothic"/>
          <w:bCs/>
          <w:color w:val="002060"/>
          <w:sz w:val="20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891790" cy="818515"/>
            <wp:effectExtent l="0" t="0" r="3810" b="635"/>
            <wp:docPr id="1" name="Obraz 1" descr="C:\Users\Piotr_Zabadala\AppData\Local\Microsoft\Windows\Temporary Internet Files\Content.Word\Logotypy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_Zabadala\AppData\Local\Microsoft\Windows\Temporary Internet Files\Content.Word\Logotypy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1" w:rsidRDefault="00AF09F1" w:rsidP="005B3B5A">
      <w:pPr>
        <w:pStyle w:val="Body1"/>
        <w:spacing w:after="0" w:line="240" w:lineRule="auto"/>
        <w:rPr>
          <w:rFonts w:ascii="Century Gothic" w:eastAsia="Times New Roman" w:hAnsi="Century Gothic"/>
          <w:bCs/>
          <w:color w:val="002060"/>
          <w:sz w:val="20"/>
          <w:szCs w:val="24"/>
          <w:lang w:val="pl-PL"/>
        </w:rPr>
      </w:pPr>
    </w:p>
    <w:p w:rsidR="00260920" w:rsidRDefault="00260920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</w:p>
    <w:p w:rsidR="00260920" w:rsidRDefault="00260920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</w:p>
    <w:p w:rsidR="005B3B5A" w:rsidRPr="005B3B5A" w:rsidRDefault="005B3B5A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  <w:r w:rsidRPr="005B3B5A">
        <w:rPr>
          <w:b/>
          <w:color w:val="1F497D" w:themeColor="text2"/>
          <w:lang w:val="pl-PL"/>
        </w:rPr>
        <w:t>AGENDA SPOTKANIA</w:t>
      </w:r>
    </w:p>
    <w:p w:rsidR="00574265" w:rsidRDefault="006874F0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  <w:r>
        <w:rPr>
          <w:b/>
          <w:color w:val="1F497D" w:themeColor="text2"/>
          <w:lang w:val="pl-PL"/>
        </w:rPr>
        <w:t xml:space="preserve">WARSZTATY -  </w:t>
      </w:r>
      <w:r w:rsidR="00574265">
        <w:rPr>
          <w:b/>
          <w:color w:val="1F497D" w:themeColor="text2"/>
          <w:lang w:val="pl-PL"/>
        </w:rPr>
        <w:t>REACH</w:t>
      </w:r>
      <w:r>
        <w:rPr>
          <w:b/>
          <w:color w:val="1F497D" w:themeColor="text2"/>
          <w:lang w:val="pl-PL"/>
        </w:rPr>
        <w:t xml:space="preserve"> - ZEZWOLENIA </w:t>
      </w:r>
      <w:r w:rsidR="00C73D1B">
        <w:rPr>
          <w:b/>
          <w:color w:val="1F497D" w:themeColor="text2"/>
          <w:lang w:val="pl-PL"/>
        </w:rPr>
        <w:t xml:space="preserve">  </w:t>
      </w:r>
    </w:p>
    <w:p w:rsidR="00AF09F1" w:rsidRDefault="00AF09F1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</w:p>
    <w:p w:rsidR="006874F0" w:rsidRDefault="005B3B5A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  <w:r w:rsidRPr="005B3B5A">
        <w:rPr>
          <w:b/>
          <w:color w:val="1F497D" w:themeColor="text2"/>
          <w:lang w:val="pl-PL"/>
        </w:rPr>
        <w:t>1</w:t>
      </w:r>
      <w:r w:rsidR="00574265">
        <w:rPr>
          <w:b/>
          <w:color w:val="1F497D" w:themeColor="text2"/>
          <w:lang w:val="pl-PL"/>
        </w:rPr>
        <w:t>9</w:t>
      </w:r>
      <w:r w:rsidRPr="005B3B5A">
        <w:rPr>
          <w:b/>
          <w:color w:val="1F497D" w:themeColor="text2"/>
          <w:lang w:val="pl-PL"/>
        </w:rPr>
        <w:t xml:space="preserve"> </w:t>
      </w:r>
      <w:r w:rsidR="00574265">
        <w:rPr>
          <w:b/>
          <w:color w:val="1F497D" w:themeColor="text2"/>
          <w:lang w:val="pl-PL"/>
        </w:rPr>
        <w:t>listopada 2018 r. godz. 9</w:t>
      </w:r>
      <w:r w:rsidR="00574265" w:rsidRPr="00574265">
        <w:rPr>
          <w:b/>
          <w:color w:val="1F497D" w:themeColor="text2"/>
          <w:u w:val="single"/>
          <w:vertAlign w:val="superscript"/>
          <w:lang w:val="pl-PL"/>
        </w:rPr>
        <w:t>30</w:t>
      </w:r>
      <w:r w:rsidR="00B9413C">
        <w:rPr>
          <w:b/>
          <w:color w:val="1F497D" w:themeColor="text2"/>
          <w:lang w:val="pl-PL"/>
        </w:rPr>
        <w:t xml:space="preserve">, </w:t>
      </w:r>
    </w:p>
    <w:p w:rsidR="006874F0" w:rsidRDefault="00B9413C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  <w:r>
        <w:rPr>
          <w:b/>
          <w:color w:val="1F497D" w:themeColor="text2"/>
          <w:lang w:val="pl-PL"/>
        </w:rPr>
        <w:t xml:space="preserve">sala </w:t>
      </w:r>
      <w:r w:rsidR="00574265">
        <w:rPr>
          <w:b/>
          <w:color w:val="1F497D" w:themeColor="text2"/>
          <w:lang w:val="pl-PL"/>
        </w:rPr>
        <w:t xml:space="preserve">im. </w:t>
      </w:r>
      <w:r w:rsidR="00C73D1B">
        <w:rPr>
          <w:b/>
          <w:color w:val="1F497D" w:themeColor="text2"/>
          <w:lang w:val="pl-PL"/>
        </w:rPr>
        <w:t xml:space="preserve">Minister </w:t>
      </w:r>
      <w:r w:rsidR="00574265">
        <w:rPr>
          <w:b/>
          <w:color w:val="1F497D" w:themeColor="text2"/>
          <w:lang w:val="pl-PL"/>
        </w:rPr>
        <w:t>G</w:t>
      </w:r>
      <w:r w:rsidR="00C73D1B">
        <w:rPr>
          <w:b/>
          <w:color w:val="1F497D" w:themeColor="text2"/>
          <w:lang w:val="pl-PL"/>
        </w:rPr>
        <w:t>rażyny</w:t>
      </w:r>
      <w:r w:rsidR="00574265">
        <w:rPr>
          <w:b/>
          <w:color w:val="1F497D" w:themeColor="text2"/>
          <w:lang w:val="pl-PL"/>
        </w:rPr>
        <w:t xml:space="preserve"> Gęsickiej</w:t>
      </w:r>
      <w:r w:rsidR="00AF09F1">
        <w:rPr>
          <w:b/>
          <w:color w:val="1F497D" w:themeColor="text2"/>
          <w:lang w:val="pl-PL"/>
        </w:rPr>
        <w:t xml:space="preserve">, </w:t>
      </w:r>
      <w:r w:rsidR="00AF09F1" w:rsidRPr="00AF09F1">
        <w:rPr>
          <w:b/>
          <w:color w:val="1F497D" w:themeColor="text2"/>
          <w:lang w:val="pl-PL"/>
        </w:rPr>
        <w:t xml:space="preserve">Ministerstwo Inwestycji i Rozwoju, </w:t>
      </w:r>
    </w:p>
    <w:p w:rsidR="00260920" w:rsidRDefault="00AF09F1" w:rsidP="005B3B5A">
      <w:pPr>
        <w:pStyle w:val="Body1"/>
        <w:spacing w:after="0" w:line="360" w:lineRule="auto"/>
        <w:jc w:val="center"/>
        <w:rPr>
          <w:b/>
          <w:color w:val="1F497D" w:themeColor="text2"/>
          <w:lang w:val="pl-PL"/>
        </w:rPr>
      </w:pPr>
      <w:r w:rsidRPr="00AF09F1">
        <w:rPr>
          <w:b/>
          <w:color w:val="1F497D" w:themeColor="text2"/>
          <w:lang w:val="pl-PL"/>
        </w:rPr>
        <w:t>ul. Wspólna 2/4, 00-926 Warszawa</w:t>
      </w:r>
      <w:r>
        <w:rPr>
          <w:b/>
          <w:color w:val="1F497D" w:themeColor="text2"/>
          <w:lang w:val="pl-PL"/>
        </w:rPr>
        <w:t xml:space="preserve"> </w:t>
      </w:r>
    </w:p>
    <w:p w:rsidR="005B3B5A" w:rsidRPr="005B3B5A" w:rsidRDefault="005B3B5A" w:rsidP="005B3B5A">
      <w:pPr>
        <w:pStyle w:val="Body1"/>
        <w:spacing w:after="0" w:line="360" w:lineRule="auto"/>
        <w:jc w:val="center"/>
        <w:rPr>
          <w:rFonts w:ascii="Century Gothic" w:hAnsi="Century Gothic"/>
          <w:b/>
          <w:color w:val="1F497D" w:themeColor="text2"/>
          <w:sz w:val="28"/>
          <w:szCs w:val="28"/>
          <w:lang w:val="pl-PL"/>
        </w:rPr>
      </w:pPr>
    </w:p>
    <w:tbl>
      <w:tblPr>
        <w:tblpPr w:leftFromText="141" w:rightFromText="141" w:vertAnchor="page" w:horzAnchor="margin" w:tblpY="6782"/>
        <w:tblW w:w="1006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2"/>
        <w:gridCol w:w="5600"/>
        <w:gridCol w:w="3103"/>
      </w:tblGrid>
      <w:tr w:rsidR="00AF09F1" w:rsidRPr="003A63A4" w:rsidTr="00AF09F1">
        <w:trPr>
          <w:trHeight w:val="360"/>
        </w:trPr>
        <w:tc>
          <w:tcPr>
            <w:tcW w:w="13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AF09F1" w:rsidRPr="009544C8" w:rsidRDefault="00AF09F1" w:rsidP="00AF09F1">
            <w:pPr>
              <w:pStyle w:val="berschriftinGrobuchstaben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AF09F1" w:rsidRPr="009544C8" w:rsidRDefault="00AF09F1" w:rsidP="00AF09F1">
            <w:pPr>
              <w:pStyle w:val="berschriftinGrobuchstaben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AF09F1" w:rsidRPr="009544C8" w:rsidRDefault="00AF09F1" w:rsidP="00AF09F1">
            <w:pPr>
              <w:pStyle w:val="berschriftinGrobuchstaben"/>
              <w:tabs>
                <w:tab w:val="left" w:pos="430"/>
              </w:tabs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</w:p>
        </w:tc>
      </w:tr>
      <w:tr w:rsidR="00AF09F1" w:rsidRPr="00C2778F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D725B5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574265">
              <w:rPr>
                <w:rFonts w:ascii="Arial" w:hAnsi="Arial" w:cs="Arial"/>
                <w:b/>
                <w:caps/>
              </w:rPr>
              <w:t>9</w:t>
            </w:r>
            <w:r w:rsidR="00B76026">
              <w:rPr>
                <w:rFonts w:ascii="Arial" w:hAnsi="Arial" w:cs="Arial"/>
                <w:b/>
                <w:caps/>
                <w:vertAlign w:val="superscript"/>
              </w:rPr>
              <w:t>0</w:t>
            </w:r>
            <w:r w:rsidRPr="00574265">
              <w:rPr>
                <w:rFonts w:ascii="Arial" w:hAnsi="Arial" w:cs="Arial"/>
                <w:b/>
                <w:caps/>
                <w:vertAlign w:val="superscript"/>
              </w:rPr>
              <w:t>0</w:t>
            </w:r>
            <w:r w:rsidRPr="00574265">
              <w:rPr>
                <w:rFonts w:ascii="Arial" w:hAnsi="Arial" w:cs="Arial"/>
                <w:b/>
                <w:caps/>
              </w:rPr>
              <w:t xml:space="preserve"> </w:t>
            </w:r>
            <w:r w:rsidR="00D725B5">
              <w:rPr>
                <w:rFonts w:ascii="Arial" w:hAnsi="Arial" w:cs="Arial"/>
                <w:b/>
                <w:caps/>
              </w:rPr>
              <w:t>-</w:t>
            </w:r>
            <w:r w:rsidRPr="00574265">
              <w:rPr>
                <w:rFonts w:ascii="Arial" w:hAnsi="Arial" w:cs="Arial"/>
                <w:b/>
                <w:caps/>
              </w:rPr>
              <w:t xml:space="preserve"> </w:t>
            </w:r>
            <w:r w:rsidR="00B76026">
              <w:rPr>
                <w:rFonts w:ascii="Arial" w:hAnsi="Arial" w:cs="Arial"/>
                <w:b/>
                <w:caps/>
              </w:rPr>
              <w:t>9</w:t>
            </w:r>
            <w:r w:rsidR="00B76026">
              <w:rPr>
                <w:rFonts w:ascii="Arial" w:hAnsi="Arial" w:cs="Arial"/>
                <w:b/>
                <w:caps/>
                <w:vertAlign w:val="superscript"/>
              </w:rPr>
              <w:t>3</w:t>
            </w:r>
            <w:r w:rsidRPr="00574265">
              <w:rPr>
                <w:rFonts w:ascii="Arial" w:hAnsi="Arial" w:cs="Arial"/>
                <w:b/>
                <w:caps/>
                <w:vertAlign w:val="superscript"/>
              </w:rPr>
              <w:t>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74265">
              <w:rPr>
                <w:rFonts w:ascii="Arial" w:hAnsi="Arial" w:cs="Arial"/>
              </w:rPr>
              <w:t>Rejestracja</w:t>
            </w:r>
            <w:proofErr w:type="spellEnd"/>
            <w:r w:rsidRPr="00574265">
              <w:rPr>
                <w:rFonts w:ascii="Arial" w:hAnsi="Arial" w:cs="Arial"/>
              </w:rPr>
              <w:t xml:space="preserve"> </w:t>
            </w:r>
            <w:proofErr w:type="spellStart"/>
            <w:r w:rsidRPr="00574265">
              <w:rPr>
                <w:rFonts w:ascii="Arial" w:hAnsi="Arial" w:cs="Arial"/>
              </w:rPr>
              <w:t>uczestników</w:t>
            </w:r>
            <w:proofErr w:type="spellEnd"/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AF09F1" w:rsidRPr="00B7038C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D725B5" w:rsidP="00D725B5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</w:t>
            </w:r>
            <w:r>
              <w:rPr>
                <w:rFonts w:ascii="Arial" w:hAnsi="Arial" w:cs="Arial"/>
                <w:b/>
                <w:caps/>
                <w:vertAlign w:val="superscript"/>
              </w:rPr>
              <w:t>3</w:t>
            </w:r>
            <w:r w:rsidR="00AF09F1" w:rsidRPr="00574265">
              <w:rPr>
                <w:rFonts w:ascii="Arial" w:hAnsi="Arial" w:cs="Arial"/>
                <w:b/>
                <w:caps/>
                <w:vertAlign w:val="superscript"/>
              </w:rPr>
              <w:t xml:space="preserve">0 </w:t>
            </w:r>
            <w:r w:rsidR="00AF09F1" w:rsidRPr="00574265">
              <w:rPr>
                <w:rFonts w:ascii="Arial" w:hAnsi="Arial" w:cs="Arial"/>
                <w:b/>
                <w:caps/>
              </w:rPr>
              <w:t>-</w:t>
            </w:r>
            <w:r>
              <w:rPr>
                <w:rFonts w:ascii="Arial" w:hAnsi="Arial" w:cs="Arial"/>
                <w:b/>
                <w:caps/>
              </w:rPr>
              <w:t xml:space="preserve"> 9</w:t>
            </w:r>
            <w:r>
              <w:rPr>
                <w:rFonts w:ascii="Arial" w:hAnsi="Arial" w:cs="Arial"/>
                <w:b/>
                <w:caps/>
                <w:vertAlign w:val="superscript"/>
              </w:rPr>
              <w:t>5</w:t>
            </w:r>
            <w:r w:rsidR="00AF09F1" w:rsidRPr="00574265">
              <w:rPr>
                <w:rFonts w:ascii="Arial" w:hAnsi="Arial" w:cs="Arial"/>
                <w:b/>
                <w:caps/>
                <w:vertAlign w:val="superscript"/>
              </w:rPr>
              <w:t>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rPr>
                <w:rFonts w:ascii="Arial" w:hAnsi="Arial" w:cs="Arial"/>
                <w:lang w:val="pl-PL"/>
              </w:rPr>
            </w:pPr>
            <w:proofErr w:type="spellStart"/>
            <w:r w:rsidRPr="00574265">
              <w:rPr>
                <w:rFonts w:ascii="Arial" w:hAnsi="Arial" w:cs="Arial"/>
              </w:rPr>
              <w:t>Powitanie</w:t>
            </w:r>
            <w:proofErr w:type="spellEnd"/>
            <w:r w:rsidRPr="00574265">
              <w:rPr>
                <w:rFonts w:ascii="Arial" w:hAnsi="Arial" w:cs="Arial"/>
              </w:rPr>
              <w:t xml:space="preserve"> </w:t>
            </w:r>
            <w:proofErr w:type="spellStart"/>
            <w:r w:rsidRPr="00574265">
              <w:rPr>
                <w:rFonts w:ascii="Arial" w:hAnsi="Arial" w:cs="Arial"/>
              </w:rPr>
              <w:t>uczestników</w:t>
            </w:r>
            <w:proofErr w:type="spellEnd"/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jc w:val="center"/>
              <w:rPr>
                <w:rFonts w:ascii="Arial" w:hAnsi="Arial" w:cs="Arial"/>
                <w:caps/>
                <w:lang w:val="pl-PL"/>
              </w:rPr>
            </w:pPr>
            <w:r>
              <w:rPr>
                <w:rFonts w:ascii="Arial" w:hAnsi="Arial" w:cs="Arial"/>
                <w:lang w:val="fr-BE"/>
              </w:rPr>
              <w:t>MPiT</w:t>
            </w:r>
          </w:p>
        </w:tc>
      </w:tr>
      <w:tr w:rsidR="00AF09F1" w:rsidRPr="006874F0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B7038C" w:rsidRDefault="00D725B5" w:rsidP="00D725B5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>
              <w:rPr>
                <w:rFonts w:ascii="Arial" w:hAnsi="Arial" w:cs="Arial"/>
                <w:b/>
                <w:caps/>
                <w:lang w:val="pl-PL"/>
              </w:rPr>
              <w:t>9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5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 xml:space="preserve">0 </w:t>
            </w:r>
            <w:r>
              <w:rPr>
                <w:rFonts w:ascii="Arial" w:hAnsi="Arial" w:cs="Arial"/>
                <w:b/>
                <w:caps/>
                <w:lang w:val="pl-PL"/>
              </w:rPr>
              <w:t>-</w:t>
            </w:r>
            <w:r w:rsidR="00AF09F1" w:rsidRPr="00B7038C">
              <w:rPr>
                <w:rFonts w:ascii="Arial" w:hAnsi="Arial" w:cs="Arial"/>
                <w:b/>
                <w:caps/>
                <w:lang w:val="pl-PL"/>
              </w:rPr>
              <w:t xml:space="preserve"> 1</w:t>
            </w:r>
            <w:r>
              <w:rPr>
                <w:rFonts w:ascii="Arial" w:hAnsi="Arial" w:cs="Arial"/>
                <w:b/>
                <w:caps/>
                <w:lang w:val="pl-PL"/>
              </w:rPr>
              <w:t>0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5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Procedury uzyskiwania zezwoleń</w:t>
            </w:r>
            <w:r w:rsidR="006212BA">
              <w:rPr>
                <w:rFonts w:ascii="Arial" w:hAnsi="Arial" w:cs="Arial"/>
                <w:lang w:val="fr-BE"/>
              </w:rPr>
              <w:t xml:space="preserve"> </w:t>
            </w:r>
            <w:r w:rsidR="006874F0">
              <w:rPr>
                <w:rFonts w:ascii="Arial" w:hAnsi="Arial" w:cs="Arial"/>
                <w:lang w:val="fr-BE"/>
              </w:rPr>
              <w:t>cz. 1</w:t>
            </w:r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jc w:val="center"/>
              <w:rPr>
                <w:rFonts w:ascii="Arial" w:hAnsi="Arial" w:cs="Arial"/>
                <w:caps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Biuro ds. Substancji Chemicznych</w:t>
            </w:r>
          </w:p>
        </w:tc>
      </w:tr>
      <w:tr w:rsidR="00AF09F1" w:rsidRPr="006874F0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D725B5" w:rsidRDefault="00AF09F1" w:rsidP="006212BA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ertAlign w:val="superscript"/>
                <w:lang w:val="pl-PL"/>
              </w:rPr>
            </w:pPr>
            <w:r w:rsidRPr="00B7038C">
              <w:rPr>
                <w:rFonts w:ascii="Arial" w:hAnsi="Arial" w:cs="Arial"/>
                <w:b/>
                <w:caps/>
                <w:lang w:val="pl-PL"/>
              </w:rPr>
              <w:t>1</w:t>
            </w:r>
            <w:r w:rsidR="006212BA">
              <w:rPr>
                <w:rFonts w:ascii="Arial" w:hAnsi="Arial" w:cs="Arial"/>
                <w:b/>
                <w:caps/>
                <w:lang w:val="pl-PL"/>
              </w:rPr>
              <w:t>0</w:t>
            </w:r>
            <w:r w:rsidR="00D725B5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5</w:t>
            </w:r>
            <w:r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 xml:space="preserve">0 </w:t>
            </w:r>
            <w:r w:rsidR="00D725B5">
              <w:rPr>
                <w:rFonts w:ascii="Arial" w:hAnsi="Arial" w:cs="Arial"/>
                <w:b/>
                <w:caps/>
                <w:lang w:val="pl-PL"/>
              </w:rPr>
              <w:t>–</w:t>
            </w:r>
            <w:r w:rsidRPr="00B7038C">
              <w:rPr>
                <w:rFonts w:ascii="Arial" w:hAnsi="Arial" w:cs="Arial"/>
                <w:b/>
                <w:caps/>
                <w:lang w:val="pl-PL"/>
              </w:rPr>
              <w:t xml:space="preserve"> 1</w:t>
            </w:r>
            <w:r w:rsidR="006212BA">
              <w:rPr>
                <w:rFonts w:ascii="Arial" w:hAnsi="Arial" w:cs="Arial"/>
                <w:b/>
                <w:caps/>
                <w:lang w:val="pl-PL"/>
              </w:rPr>
              <w:t>1</w:t>
            </w:r>
            <w:r w:rsidR="00D725B5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50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D725B5" w:rsidP="006212BA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Procedury uzyskiwania zezwoleń</w:t>
            </w:r>
            <w:r w:rsidR="006874F0">
              <w:rPr>
                <w:rFonts w:ascii="Arial" w:hAnsi="Arial" w:cs="Arial"/>
                <w:lang w:val="fr-BE"/>
              </w:rPr>
              <w:t xml:space="preserve"> cz. 2</w:t>
            </w:r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D725B5" w:rsidP="00AF09F1">
            <w:pPr>
              <w:spacing w:line="360" w:lineRule="auto"/>
              <w:jc w:val="center"/>
              <w:rPr>
                <w:rFonts w:ascii="Arial" w:hAnsi="Arial" w:cs="Arial"/>
                <w:caps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Biuro ds. Substancji Chemicznych</w:t>
            </w:r>
          </w:p>
        </w:tc>
      </w:tr>
      <w:tr w:rsidR="00AF09F1" w:rsidRPr="00574265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B76026" w:rsidP="006212BA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>
              <w:rPr>
                <w:rFonts w:ascii="Arial" w:hAnsi="Arial" w:cs="Arial"/>
                <w:b/>
                <w:caps/>
                <w:lang w:val="pl-PL"/>
              </w:rPr>
              <w:t>1</w:t>
            </w:r>
            <w:r w:rsidR="006212BA">
              <w:rPr>
                <w:rFonts w:ascii="Arial" w:hAnsi="Arial" w:cs="Arial"/>
                <w:b/>
                <w:caps/>
                <w:lang w:val="pl-PL"/>
              </w:rPr>
              <w:t>1</w:t>
            </w:r>
            <w:r w:rsidR="00D725B5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5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0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 xml:space="preserve"> </w:t>
            </w:r>
            <w:r w:rsidR="00AF09F1" w:rsidRPr="00B7038C">
              <w:rPr>
                <w:rFonts w:ascii="Arial" w:hAnsi="Arial" w:cs="Arial"/>
                <w:b/>
                <w:caps/>
                <w:lang w:val="pl-PL"/>
              </w:rPr>
              <w:t>– 1</w:t>
            </w:r>
            <w:r>
              <w:rPr>
                <w:rFonts w:ascii="Arial" w:hAnsi="Arial" w:cs="Arial"/>
                <w:b/>
                <w:caps/>
                <w:lang w:val="pl-PL"/>
              </w:rPr>
              <w:t>2</w:t>
            </w:r>
            <w:r w:rsidR="006212BA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3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0</w:t>
            </w:r>
          </w:p>
        </w:tc>
        <w:tc>
          <w:tcPr>
            <w:tcW w:w="87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6212BA" w:rsidP="00AF09F1">
            <w:pPr>
              <w:spacing w:line="360" w:lineRule="auto"/>
              <w:rPr>
                <w:rFonts w:ascii="Arial" w:hAnsi="Arial" w:cs="Arial"/>
                <w:caps/>
                <w:lang w:val="fr-BE"/>
              </w:rPr>
            </w:pPr>
            <w:r>
              <w:rPr>
                <w:rFonts w:ascii="Arial" w:hAnsi="Arial" w:cs="Arial"/>
                <w:caps/>
                <w:lang w:val="fr-BE"/>
              </w:rPr>
              <w:t>L</w:t>
            </w:r>
            <w:r>
              <w:rPr>
                <w:rFonts w:ascii="Arial" w:hAnsi="Arial" w:cs="Arial"/>
                <w:lang w:val="fr-BE"/>
              </w:rPr>
              <w:t>unch</w:t>
            </w:r>
          </w:p>
        </w:tc>
      </w:tr>
      <w:tr w:rsidR="00AF09F1" w:rsidRPr="00260920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B76026" w:rsidP="00B76026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>
              <w:rPr>
                <w:rFonts w:ascii="Arial" w:hAnsi="Arial" w:cs="Arial"/>
                <w:b/>
                <w:caps/>
                <w:lang w:val="pl-PL"/>
              </w:rPr>
              <w:t>12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4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0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 xml:space="preserve"> </w:t>
            </w:r>
            <w:r w:rsidR="00AF09F1" w:rsidRPr="00B7038C">
              <w:rPr>
                <w:rFonts w:ascii="Arial" w:hAnsi="Arial" w:cs="Arial"/>
                <w:b/>
                <w:caps/>
                <w:lang w:val="pl-PL"/>
              </w:rPr>
              <w:t>- 1</w:t>
            </w:r>
            <w:r>
              <w:rPr>
                <w:rFonts w:ascii="Arial" w:hAnsi="Arial" w:cs="Arial"/>
                <w:b/>
                <w:caps/>
                <w:lang w:val="pl-PL"/>
              </w:rPr>
              <w:t>3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2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>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Studium przypadku</w:t>
            </w:r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6874F0" w:rsidP="006874F0">
            <w:pPr>
              <w:spacing w:line="360" w:lineRule="auto"/>
              <w:jc w:val="center"/>
              <w:rPr>
                <w:rFonts w:ascii="Arial" w:hAnsi="Arial" w:cs="Arial"/>
                <w:caps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Grupa Lotos </w:t>
            </w:r>
          </w:p>
        </w:tc>
      </w:tr>
      <w:tr w:rsidR="00AF09F1" w:rsidRPr="00260920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B76026" w:rsidP="00AF09F1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>
              <w:rPr>
                <w:rFonts w:ascii="Arial" w:hAnsi="Arial" w:cs="Arial"/>
                <w:b/>
                <w:caps/>
                <w:lang w:val="pl-PL"/>
              </w:rPr>
              <w:t>13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2</w:t>
            </w:r>
            <w:r w:rsidR="00AF09F1" w:rsidRPr="00B7038C">
              <w:rPr>
                <w:rFonts w:ascii="Arial" w:hAnsi="Arial" w:cs="Arial"/>
                <w:b/>
                <w:caps/>
                <w:vertAlign w:val="superscript"/>
                <w:lang w:val="pl-PL"/>
              </w:rPr>
              <w:t xml:space="preserve">0 </w:t>
            </w:r>
            <w:r>
              <w:rPr>
                <w:rFonts w:ascii="Arial" w:hAnsi="Arial" w:cs="Arial"/>
                <w:b/>
                <w:caps/>
                <w:lang w:val="pl-PL"/>
              </w:rPr>
              <w:t>- 14</w:t>
            </w:r>
            <w:r>
              <w:rPr>
                <w:rFonts w:ascii="Arial" w:hAnsi="Arial" w:cs="Arial"/>
                <w:b/>
                <w:caps/>
                <w:vertAlign w:val="superscript"/>
                <w:lang w:val="pl-PL"/>
              </w:rPr>
              <w:t>00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Studium przypadku</w:t>
            </w:r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6874F0" w:rsidP="006874F0">
            <w:pPr>
              <w:spacing w:line="360" w:lineRule="auto"/>
              <w:jc w:val="center"/>
              <w:rPr>
                <w:rFonts w:ascii="Arial" w:hAnsi="Arial" w:cs="Arial"/>
                <w:caps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Grupa Azoty </w:t>
            </w:r>
            <w:bookmarkStart w:id="0" w:name="_GoBack"/>
            <w:bookmarkEnd w:id="0"/>
          </w:p>
        </w:tc>
      </w:tr>
      <w:tr w:rsidR="00AF09F1" w:rsidRPr="00260920" w:rsidTr="00AF09F1">
        <w:trPr>
          <w:trHeight w:val="360"/>
        </w:trPr>
        <w:tc>
          <w:tcPr>
            <w:tcW w:w="1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B76026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574265">
              <w:rPr>
                <w:rFonts w:ascii="Arial" w:hAnsi="Arial" w:cs="Arial"/>
                <w:b/>
                <w:caps/>
              </w:rPr>
              <w:t>1</w:t>
            </w:r>
            <w:r w:rsidR="00B76026">
              <w:rPr>
                <w:rFonts w:ascii="Arial" w:hAnsi="Arial" w:cs="Arial"/>
                <w:b/>
                <w:caps/>
              </w:rPr>
              <w:t>4</w:t>
            </w:r>
            <w:r w:rsidR="00B76026">
              <w:rPr>
                <w:rFonts w:ascii="Arial" w:hAnsi="Arial" w:cs="Arial"/>
                <w:b/>
                <w:caps/>
                <w:vertAlign w:val="superscript"/>
              </w:rPr>
              <w:t>00</w:t>
            </w:r>
            <w:r w:rsidRPr="00574265">
              <w:rPr>
                <w:rFonts w:ascii="Arial" w:hAnsi="Arial" w:cs="Arial"/>
                <w:b/>
                <w:caps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–</w:t>
            </w:r>
            <w:r w:rsidRPr="00574265">
              <w:rPr>
                <w:rFonts w:ascii="Arial" w:hAnsi="Arial" w:cs="Arial"/>
                <w:b/>
                <w:caps/>
              </w:rPr>
              <w:t xml:space="preserve"> 1</w:t>
            </w:r>
            <w:r w:rsidR="00B76026">
              <w:rPr>
                <w:rFonts w:ascii="Arial" w:hAnsi="Arial" w:cs="Arial"/>
                <w:b/>
                <w:caps/>
              </w:rPr>
              <w:t>4</w:t>
            </w:r>
            <w:r>
              <w:rPr>
                <w:rFonts w:ascii="Arial" w:hAnsi="Arial" w:cs="Arial"/>
                <w:b/>
                <w:caps/>
                <w:vertAlign w:val="superscript"/>
              </w:rPr>
              <w:t>30</w:t>
            </w:r>
          </w:p>
        </w:tc>
        <w:tc>
          <w:tcPr>
            <w:tcW w:w="5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Default="00AF09F1" w:rsidP="00AF09F1">
            <w:pPr>
              <w:spacing w:line="36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Podsumowanie i wnioski</w:t>
            </w:r>
          </w:p>
        </w:tc>
        <w:tc>
          <w:tcPr>
            <w:tcW w:w="3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jc w:val="center"/>
              <w:rPr>
                <w:rFonts w:ascii="Arial" w:hAnsi="Arial" w:cs="Arial"/>
                <w:caps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MPiT</w:t>
            </w:r>
          </w:p>
        </w:tc>
      </w:tr>
      <w:tr w:rsidR="00AF09F1" w:rsidRPr="00574265" w:rsidTr="00AF09F1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9F1" w:rsidRPr="00574265" w:rsidRDefault="00AF09F1" w:rsidP="00AF09F1">
            <w:pPr>
              <w:spacing w:line="360" w:lineRule="auto"/>
              <w:jc w:val="center"/>
              <w:rPr>
                <w:rFonts w:ascii="Arial" w:hAnsi="Arial" w:cs="Arial"/>
                <w:caps/>
                <w:lang w:val="pl-PL"/>
              </w:rPr>
            </w:pPr>
          </w:p>
        </w:tc>
      </w:tr>
    </w:tbl>
    <w:p w:rsidR="001E0A5D" w:rsidRPr="005B3B5A" w:rsidRDefault="004620DB">
      <w:pPr>
        <w:rPr>
          <w:lang w:val="pl-PL"/>
        </w:rPr>
      </w:pPr>
    </w:p>
    <w:sectPr w:rsidR="001E0A5D" w:rsidRPr="005B3B5A">
      <w:headerReference w:type="default" r:id="rId9"/>
      <w:footerReference w:type="default" r:id="rId10"/>
      <w:pgSz w:w="12240" w:h="15840"/>
      <w:pgMar w:top="426" w:right="1440" w:bottom="709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DB" w:rsidRDefault="004620DB" w:rsidP="005B3B5A">
      <w:r>
        <w:separator/>
      </w:r>
    </w:p>
  </w:endnote>
  <w:endnote w:type="continuationSeparator" w:id="0">
    <w:p w:rsidR="004620DB" w:rsidRDefault="004620DB" w:rsidP="005B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88" w:rsidRPr="006C15AD" w:rsidRDefault="00D37B9F" w:rsidP="00FA6C8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hAnsi="Cambria"/>
        <w:lang w:val="en-GB"/>
      </w:rPr>
    </w:pPr>
    <w:r>
      <w:rPr>
        <w:rFonts w:ascii="Cambria" w:hAnsi="Cambria"/>
        <w:lang w:val="en-GB"/>
      </w:rPr>
      <w:tab/>
    </w:r>
  </w:p>
  <w:p w:rsidR="00DC7385" w:rsidRPr="006C15AD" w:rsidRDefault="004620DB">
    <w:pPr>
      <w:tabs>
        <w:tab w:val="left" w:pos="0"/>
        <w:tab w:val="center" w:pos="4680"/>
        <w:tab w:val="center" w:pos="4680"/>
        <w:tab w:val="center" w:pos="4680"/>
        <w:tab w:val="right" w:pos="9340"/>
        <w:tab w:val="right" w:pos="9340"/>
        <w:tab w:val="right" w:pos="9360"/>
      </w:tabs>
      <w:spacing w:after="200" w:line="276" w:lineRule="auto"/>
      <w:outlineLvl w:val="0"/>
      <w:rPr>
        <w:rFonts w:ascii="Helvetica" w:eastAsia="Arial Unicode MS" w:hAnsi="Helvetica"/>
        <w:color w:val="000000"/>
        <w:sz w:val="22"/>
        <w:u w:color="00000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DB" w:rsidRDefault="004620DB" w:rsidP="005B3B5A">
      <w:r>
        <w:separator/>
      </w:r>
    </w:p>
  </w:footnote>
  <w:footnote w:type="continuationSeparator" w:id="0">
    <w:p w:rsidR="004620DB" w:rsidRDefault="004620DB" w:rsidP="005B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4" w:rsidRDefault="00D37B9F">
    <w:pPr>
      <w:pStyle w:val="Nagwek"/>
    </w:pPr>
    <w:r>
      <w:tab/>
    </w:r>
    <w:r>
      <w:tab/>
    </w:r>
  </w:p>
  <w:p w:rsidR="008E5E94" w:rsidRDefault="00462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140"/>
    <w:multiLevelType w:val="hybridMultilevel"/>
    <w:tmpl w:val="50CE88AA"/>
    <w:lvl w:ilvl="0" w:tplc="4F6692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5A"/>
    <w:rsid w:val="00076F40"/>
    <w:rsid w:val="0015423A"/>
    <w:rsid w:val="00164038"/>
    <w:rsid w:val="00260920"/>
    <w:rsid w:val="003A63A4"/>
    <w:rsid w:val="003E35D0"/>
    <w:rsid w:val="004620DB"/>
    <w:rsid w:val="005109DB"/>
    <w:rsid w:val="00574265"/>
    <w:rsid w:val="005B3B5A"/>
    <w:rsid w:val="006212BA"/>
    <w:rsid w:val="006874F0"/>
    <w:rsid w:val="006C0EEB"/>
    <w:rsid w:val="00AF09F1"/>
    <w:rsid w:val="00B7038C"/>
    <w:rsid w:val="00B76026"/>
    <w:rsid w:val="00B9413C"/>
    <w:rsid w:val="00C4185C"/>
    <w:rsid w:val="00C73D1B"/>
    <w:rsid w:val="00D37B9F"/>
    <w:rsid w:val="00D725B5"/>
    <w:rsid w:val="00D80510"/>
    <w:rsid w:val="00E03794"/>
    <w:rsid w:val="00ED24EB"/>
    <w:rsid w:val="00F62880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rsid w:val="005B3B5A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Nagwek">
    <w:name w:val="header"/>
    <w:basedOn w:val="Normalny"/>
    <w:link w:val="NagwekZnak"/>
    <w:uiPriority w:val="99"/>
    <w:rsid w:val="005B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B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rschriftinGrobuchstaben">
    <w:name w:val="Überschrift in Großbuchstaben"/>
    <w:basedOn w:val="Normalny"/>
    <w:rsid w:val="005B3B5A"/>
    <w:rPr>
      <w:rFonts w:ascii="Tahoma" w:hAnsi="Tahoma" w:cs="Tahoma"/>
      <w:b/>
      <w:caps/>
      <w:color w:val="808080"/>
      <w:spacing w:val="4"/>
      <w:sz w:val="14"/>
      <w:szCs w:val="14"/>
      <w:lang w:val="de-DE" w:eastAsia="de-DE" w:bidi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5A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ED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rsid w:val="005B3B5A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Nagwek">
    <w:name w:val="header"/>
    <w:basedOn w:val="Normalny"/>
    <w:link w:val="NagwekZnak"/>
    <w:uiPriority w:val="99"/>
    <w:rsid w:val="005B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B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rschriftinGrobuchstaben">
    <w:name w:val="Überschrift in Großbuchstaben"/>
    <w:basedOn w:val="Normalny"/>
    <w:rsid w:val="005B3B5A"/>
    <w:rPr>
      <w:rFonts w:ascii="Tahoma" w:hAnsi="Tahoma" w:cs="Tahoma"/>
      <w:b/>
      <w:caps/>
      <w:color w:val="808080"/>
      <w:spacing w:val="4"/>
      <w:sz w:val="14"/>
      <w:szCs w:val="14"/>
      <w:lang w:val="de-DE" w:eastAsia="de-DE" w:bidi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5A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ED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Znamirowska-Orzechowska</dc:creator>
  <cp:lastModifiedBy>Renata Znamirowska-Orzechowska</cp:lastModifiedBy>
  <cp:revision>5</cp:revision>
  <dcterms:created xsi:type="dcterms:W3CDTF">2018-10-16T09:28:00Z</dcterms:created>
  <dcterms:modified xsi:type="dcterms:W3CDTF">2018-10-23T11:33:00Z</dcterms:modified>
</cp:coreProperties>
</file>